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8E" w:rsidRDefault="00E9605C" w:rsidP="00332521">
      <w:pPr>
        <w:jc w:val="center"/>
      </w:pPr>
      <w:r w:rsidRPr="00E9605C">
        <w:rPr>
          <w:noProof/>
          <w:highlight w:val="yellow"/>
          <w:shd w:val="clear" w:color="auto" w:fill="FFFFFF" w:themeFill="background1"/>
          <w:lang w:eastAsia="ru-RU"/>
        </w:rPr>
        <w:drawing>
          <wp:inline distT="0" distB="0" distL="0" distR="0">
            <wp:extent cx="6473190" cy="4122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00" b="100000" l="12921" r="87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 t="2038" r="13159" b="605"/>
                    <a:stretch/>
                  </pic:blipFill>
                  <pic:spPr bwMode="auto">
                    <a:xfrm>
                      <a:off x="0" y="0"/>
                      <a:ext cx="647319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68E" w:rsidRPr="008B5D1F" w:rsidRDefault="009A242D" w:rsidP="002745EB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AutoShape 2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11468E" w:rsidRPr="008B5D1F">
        <w:rPr>
          <w:rFonts w:ascii="Times New Roman" w:hAnsi="Times New Roman" w:cs="Times New Roman"/>
          <w:b/>
          <w:color w:val="FF0000"/>
          <w:sz w:val="40"/>
          <w:szCs w:val="40"/>
        </w:rPr>
        <w:t>В  Н  И  М  А  Н И  Е</w:t>
      </w:r>
      <w:r w:rsidR="00F02173" w:rsidRPr="008B5D1F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F02173" w:rsidRDefault="00F02173" w:rsidP="0011468E">
      <w:pPr>
        <w:pStyle w:val="a4"/>
        <w:rPr>
          <w:rFonts w:ascii="Times New Roman" w:hAnsi="Times New Roman" w:cs="Times New Roman"/>
          <w:b/>
          <w:color w:val="00B0F0"/>
        </w:rPr>
      </w:pPr>
    </w:p>
    <w:p w:rsidR="00F02173" w:rsidRDefault="0011468E" w:rsidP="00332521">
      <w:pPr>
        <w:pStyle w:val="a4"/>
        <w:ind w:right="424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proofErr w:type="gramStart"/>
      <w:r w:rsidRPr="00F02173">
        <w:rPr>
          <w:rFonts w:ascii="Times New Roman" w:hAnsi="Times New Roman" w:cs="Times New Roman"/>
          <w:b/>
          <w:color w:val="00B0F0"/>
          <w:sz w:val="48"/>
          <w:szCs w:val="48"/>
        </w:rPr>
        <w:t>При  МБОУ</w:t>
      </w:r>
      <w:proofErr w:type="gramEnd"/>
      <w:r w:rsidR="002745EB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</w:t>
      </w:r>
      <w:r w:rsidRPr="00F02173">
        <w:rPr>
          <w:rFonts w:ascii="Times New Roman" w:hAnsi="Times New Roman" w:cs="Times New Roman"/>
          <w:b/>
          <w:color w:val="00B0F0"/>
          <w:sz w:val="48"/>
          <w:szCs w:val="48"/>
        </w:rPr>
        <w:t>«Гимназия  №1»  откры</w:t>
      </w:r>
      <w:r w:rsidR="008B5D1F">
        <w:rPr>
          <w:rFonts w:ascii="Times New Roman" w:hAnsi="Times New Roman" w:cs="Times New Roman"/>
          <w:b/>
          <w:color w:val="00B0F0"/>
          <w:sz w:val="48"/>
          <w:szCs w:val="48"/>
        </w:rPr>
        <w:t>вается</w:t>
      </w:r>
      <w:r w:rsidRPr="00F02173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ш</w:t>
      </w:r>
      <w:r w:rsidR="00F02173" w:rsidRPr="00F02173">
        <w:rPr>
          <w:rFonts w:ascii="Times New Roman" w:hAnsi="Times New Roman" w:cs="Times New Roman"/>
          <w:b/>
          <w:color w:val="00B0F0"/>
          <w:sz w:val="48"/>
          <w:szCs w:val="48"/>
        </w:rPr>
        <w:t>кольно</w:t>
      </w:r>
      <w:r w:rsidR="002745EB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</w:t>
      </w:r>
      <w:r w:rsidR="00F02173" w:rsidRPr="00F02173">
        <w:rPr>
          <w:rFonts w:ascii="Times New Roman" w:hAnsi="Times New Roman" w:cs="Times New Roman"/>
          <w:b/>
          <w:color w:val="00B0F0"/>
          <w:sz w:val="48"/>
          <w:szCs w:val="48"/>
        </w:rPr>
        <w:t>-</w:t>
      </w:r>
      <w:r w:rsidR="00332521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</w:t>
      </w:r>
      <w:r w:rsidRPr="00F02173">
        <w:rPr>
          <w:rFonts w:ascii="Times New Roman" w:hAnsi="Times New Roman" w:cs="Times New Roman"/>
          <w:b/>
          <w:color w:val="00B0F0"/>
          <w:sz w:val="48"/>
          <w:szCs w:val="48"/>
        </w:rPr>
        <w:t>оздоровительный  лагерь  дневного</w:t>
      </w:r>
    </w:p>
    <w:p w:rsidR="0011468E" w:rsidRPr="00F02173" w:rsidRDefault="0011468E" w:rsidP="002745EB">
      <w:pPr>
        <w:pStyle w:val="a4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F02173">
        <w:rPr>
          <w:rFonts w:ascii="Times New Roman" w:hAnsi="Times New Roman" w:cs="Times New Roman"/>
          <w:b/>
          <w:color w:val="00B0F0"/>
          <w:sz w:val="48"/>
          <w:szCs w:val="48"/>
        </w:rPr>
        <w:t>пребывания  «РАДУГА».</w:t>
      </w:r>
    </w:p>
    <w:p w:rsidR="00F02173" w:rsidRDefault="00F02173" w:rsidP="002745EB">
      <w:pPr>
        <w:pStyle w:val="a4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F02173">
        <w:rPr>
          <w:rFonts w:ascii="Times New Roman" w:hAnsi="Times New Roman" w:cs="Times New Roman"/>
          <w:b/>
          <w:color w:val="00B050"/>
          <w:sz w:val="48"/>
          <w:szCs w:val="48"/>
        </w:rPr>
        <w:t>Приглашаем</w:t>
      </w:r>
      <w:r w:rsidR="002745EB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="0011468E" w:rsidRPr="00F02173">
        <w:rPr>
          <w:rFonts w:ascii="Times New Roman" w:hAnsi="Times New Roman" w:cs="Times New Roman"/>
          <w:b/>
          <w:color w:val="00B050"/>
          <w:sz w:val="48"/>
          <w:szCs w:val="48"/>
        </w:rPr>
        <w:t>детей</w:t>
      </w:r>
      <w:r w:rsidRPr="00F02173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школьного  возраста</w:t>
      </w:r>
    </w:p>
    <w:p w:rsidR="00F02173" w:rsidRPr="00F02173" w:rsidRDefault="00F02173" w:rsidP="002745EB">
      <w:pPr>
        <w:pStyle w:val="a4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F02173">
        <w:rPr>
          <w:rFonts w:ascii="Times New Roman" w:hAnsi="Times New Roman" w:cs="Times New Roman"/>
          <w:b/>
          <w:color w:val="00B050"/>
          <w:sz w:val="48"/>
          <w:szCs w:val="48"/>
        </w:rPr>
        <w:t>(9-12 лет)  в  пришкольный  лагерь.</w:t>
      </w:r>
    </w:p>
    <w:p w:rsidR="008B5D1F" w:rsidRDefault="00F02173" w:rsidP="002745EB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  <w:r w:rsidRPr="00F02173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Для </w:t>
      </w:r>
      <w:proofErr w:type="gramStart"/>
      <w:r w:rsidRPr="00F02173">
        <w:rPr>
          <w:rFonts w:ascii="Times New Roman" w:hAnsi="Times New Roman" w:cs="Times New Roman"/>
          <w:b/>
          <w:color w:val="00B050"/>
          <w:sz w:val="48"/>
          <w:szCs w:val="48"/>
        </w:rPr>
        <w:t>записи  детей</w:t>
      </w:r>
      <w:proofErr w:type="gramEnd"/>
      <w:r w:rsidRPr="00F02173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в  лагерь  родители должны  подать  заявление  на   имя  директора  </w:t>
      </w:r>
      <w:r w:rsidR="008B5D1F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школы </w:t>
      </w:r>
      <w:r w:rsidR="008B5D1F" w:rsidRPr="008B5D1F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(Бланки заявлений получить у классных</w:t>
      </w:r>
    </w:p>
    <w:p w:rsidR="0011468E" w:rsidRDefault="008B5D1F" w:rsidP="002745EB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  <w:r w:rsidRPr="008B5D1F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руководителей)</w:t>
      </w:r>
      <w:r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.</w:t>
      </w:r>
    </w:p>
    <w:p w:rsidR="003942F5" w:rsidRPr="008B5D1F" w:rsidRDefault="003942F5" w:rsidP="002745EB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</w:p>
    <w:p w:rsidR="00F02173" w:rsidRDefault="00F02173" w:rsidP="002745EB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C2F2A">
        <w:rPr>
          <w:rFonts w:ascii="Times New Roman" w:hAnsi="Times New Roman" w:cs="Times New Roman"/>
          <w:b/>
          <w:color w:val="FF0000"/>
          <w:sz w:val="48"/>
          <w:szCs w:val="48"/>
        </w:rPr>
        <w:t>1 смена начнёт  работать</w:t>
      </w:r>
      <w:r w:rsidR="002745E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942F5">
        <w:rPr>
          <w:rFonts w:ascii="Times New Roman" w:hAnsi="Times New Roman" w:cs="Times New Roman"/>
          <w:b/>
          <w:color w:val="FF0000"/>
          <w:sz w:val="48"/>
          <w:szCs w:val="48"/>
        </w:rPr>
        <w:t>с 3 июня по 26 июня</w:t>
      </w:r>
      <w:r w:rsidRPr="000C2F2A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3942F5" w:rsidRDefault="003942F5" w:rsidP="002745EB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745EB" w:rsidRPr="002745EB" w:rsidRDefault="002745EB" w:rsidP="002745E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48"/>
        </w:rPr>
      </w:pPr>
    </w:p>
    <w:p w:rsidR="002745EB" w:rsidRDefault="00F02173" w:rsidP="002745EB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  <w:r w:rsidRPr="00F02173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Начальник лагеря.</w:t>
      </w:r>
    </w:p>
    <w:p w:rsidR="002745EB" w:rsidRPr="002745EB" w:rsidRDefault="002745EB" w:rsidP="002745EB">
      <w:pPr>
        <w:pStyle w:val="a4"/>
        <w:jc w:val="center"/>
        <w:rPr>
          <w:rFonts w:ascii="Times New Roman" w:hAnsi="Times New Roman" w:cs="Times New Roman"/>
          <w:b/>
          <w:color w:val="5B9BD5" w:themeColor="accent1"/>
          <w:sz w:val="32"/>
          <w:szCs w:val="48"/>
        </w:rPr>
      </w:pPr>
    </w:p>
    <w:p w:rsidR="00306AAA" w:rsidRPr="00306AAA" w:rsidRDefault="003F3B16" w:rsidP="003942F5">
      <w:pPr>
        <w:widowControl w:val="0"/>
        <w:autoSpaceDE w:val="0"/>
        <w:autoSpaceDN w:val="0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4"/>
          <w:sz w:val="32"/>
          <w:szCs w:val="32"/>
          <w:u w:val="single"/>
        </w:rPr>
      </w:pP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Режим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306AAA">
        <w:rPr>
          <w:rFonts w:ascii="Times New Roman" w:eastAsia="Times New Roman" w:hAnsi="Times New Roman" w:cs="Times New Roman"/>
          <w:b/>
          <w:color w:val="FF0000"/>
          <w:spacing w:val="-4"/>
          <w:sz w:val="32"/>
          <w:szCs w:val="32"/>
          <w:u w:val="single"/>
        </w:rPr>
        <w:t>дня  в  пришкольном  лагере.</w:t>
      </w:r>
    </w:p>
    <w:p w:rsidR="004F1FE2" w:rsidRDefault="004F1FE2" w:rsidP="003F3B16">
      <w:pPr>
        <w:widowControl w:val="0"/>
        <w:autoSpaceDE w:val="0"/>
        <w:autoSpaceDN w:val="0"/>
        <w:spacing w:before="154" w:after="0" w:line="240" w:lineRule="auto"/>
        <w:ind w:left="40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F3B16" w:rsidRPr="003F3B16" w:rsidRDefault="003F3B16" w:rsidP="003942F5">
      <w:pPr>
        <w:widowControl w:val="0"/>
        <w:autoSpaceDE w:val="0"/>
        <w:autoSpaceDN w:val="0"/>
        <w:spacing w:before="154" w:after="0" w:line="240" w:lineRule="auto"/>
        <w:ind w:left="400" w:firstLine="451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8.30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–9.00.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>Сбор</w:t>
      </w:r>
      <w:r w:rsidR="002745EB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>детей.</w:t>
      </w:r>
    </w:p>
    <w:p w:rsidR="003F3B16" w:rsidRPr="003F3B16" w:rsidRDefault="003F3B16" w:rsidP="003942F5">
      <w:pPr>
        <w:widowControl w:val="0"/>
        <w:autoSpaceDE w:val="0"/>
        <w:autoSpaceDN w:val="0"/>
        <w:spacing w:before="162" w:after="0" w:line="240" w:lineRule="auto"/>
        <w:ind w:left="400" w:firstLine="451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9.00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9.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15</w:t>
      </w:r>
      <w:r w:rsidRPr="003F3B16">
        <w:rPr>
          <w:rFonts w:ascii="Times New Roman" w:eastAsia="Times New Roman" w:hAnsi="Times New Roman" w:cs="Times New Roman"/>
          <w:b/>
          <w:color w:val="FF0000"/>
          <w:spacing w:val="-4"/>
          <w:sz w:val="32"/>
          <w:szCs w:val="32"/>
        </w:rPr>
        <w:t>.</w:t>
      </w:r>
      <w:r w:rsidR="002745EB">
        <w:rPr>
          <w:rFonts w:ascii="Times New Roman" w:eastAsia="Times New Roman" w:hAnsi="Times New Roman" w:cs="Times New Roman"/>
          <w:b/>
          <w:color w:val="FF0000"/>
          <w:spacing w:val="-4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 xml:space="preserve">Утренняя </w:t>
      </w:r>
      <w:r w:rsidRPr="003F3B16">
        <w:rPr>
          <w:rFonts w:ascii="Times New Roman" w:eastAsia="Times New Roman" w:hAnsi="Times New Roman" w:cs="Times New Roman"/>
          <w:b/>
          <w:color w:val="4472C4" w:themeColor="accent5"/>
          <w:spacing w:val="-2"/>
          <w:sz w:val="32"/>
          <w:szCs w:val="32"/>
        </w:rPr>
        <w:t xml:space="preserve"> зарядка</w:t>
      </w:r>
      <w:r w:rsidRPr="000824E2">
        <w:rPr>
          <w:rFonts w:ascii="Times New Roman" w:eastAsia="Times New Roman" w:hAnsi="Times New Roman" w:cs="Times New Roman"/>
          <w:b/>
          <w:color w:val="4472C4" w:themeColor="accent5"/>
          <w:spacing w:val="-2"/>
          <w:sz w:val="32"/>
          <w:szCs w:val="32"/>
        </w:rPr>
        <w:t>.</w:t>
      </w:r>
    </w:p>
    <w:p w:rsidR="003F3B16" w:rsidRPr="004F1FE2" w:rsidRDefault="003F3B16" w:rsidP="003942F5">
      <w:pPr>
        <w:widowControl w:val="0"/>
        <w:autoSpaceDE w:val="0"/>
        <w:autoSpaceDN w:val="0"/>
        <w:spacing w:before="162" w:after="0" w:line="240" w:lineRule="auto"/>
        <w:ind w:left="851"/>
        <w:rPr>
          <w:rFonts w:ascii="Times New Roman" w:eastAsia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(Музыка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звучит: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пора,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пора! С добрым утром, детвора, И тотчас же по порядку. </w:t>
      </w:r>
      <w:r w:rsidR="003942F5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              Всем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ребятам на зарядку!)</w:t>
      </w:r>
    </w:p>
    <w:p w:rsidR="004F1FE2" w:rsidRPr="004F1FE2" w:rsidRDefault="004F1FE2" w:rsidP="003942F5">
      <w:pPr>
        <w:widowControl w:val="0"/>
        <w:autoSpaceDE w:val="0"/>
        <w:autoSpaceDN w:val="0"/>
        <w:spacing w:before="162" w:after="0" w:line="240" w:lineRule="auto"/>
        <w:ind w:left="400" w:firstLine="451"/>
        <w:rPr>
          <w:rFonts w:ascii="Times New Roman" w:eastAsia="Times New Roman" w:hAnsi="Times New Roman" w:cs="Times New Roman"/>
          <w:color w:val="00B050"/>
          <w:sz w:val="28"/>
          <w:szCs w:val="24"/>
        </w:rPr>
      </w:pPr>
    </w:p>
    <w:p w:rsidR="003F3B16" w:rsidRPr="003F3B16" w:rsidRDefault="003F3B16" w:rsidP="003942F5">
      <w:pPr>
        <w:widowControl w:val="0"/>
        <w:autoSpaceDE w:val="0"/>
        <w:autoSpaceDN w:val="0"/>
        <w:spacing w:before="127" w:after="0" w:line="240" w:lineRule="auto"/>
        <w:ind w:left="400" w:firstLine="451"/>
        <w:rPr>
          <w:rFonts w:ascii="Times New Roman" w:eastAsia="Times New Roman" w:hAnsi="Times New Roman" w:cs="Times New Roman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4858959</wp:posOffset>
            </wp:positionH>
            <wp:positionV relativeFrom="paragraph">
              <wp:posOffset>165421</wp:posOffset>
            </wp:positionV>
            <wp:extent cx="1264269" cy="1156333"/>
            <wp:effectExtent l="0" t="0" r="0" b="0"/>
            <wp:wrapNone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69" cy="115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9.30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 10.00</w:t>
      </w:r>
      <w:r w:rsidRPr="003F3B16">
        <w:rPr>
          <w:rFonts w:ascii="Times New Roman" w:eastAsia="Times New Roman" w:hAnsi="Times New Roman" w:cs="Times New Roman"/>
          <w:b/>
          <w:color w:val="FF0000"/>
          <w:spacing w:val="-15"/>
          <w:sz w:val="32"/>
          <w:szCs w:val="32"/>
        </w:rPr>
        <w:t xml:space="preserve">. </w:t>
      </w:r>
      <w:r w:rsidRPr="003F3B16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>Утренняя</w:t>
      </w:r>
      <w:r w:rsidR="002745EB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4472C4" w:themeColor="accent5"/>
          <w:spacing w:val="-2"/>
          <w:sz w:val="32"/>
          <w:szCs w:val="32"/>
        </w:rPr>
        <w:t>линейка.</w:t>
      </w:r>
    </w:p>
    <w:p w:rsidR="003F3B16" w:rsidRPr="004F1FE2" w:rsidRDefault="003F3B16" w:rsidP="003942F5">
      <w:pPr>
        <w:widowControl w:val="0"/>
        <w:autoSpaceDE w:val="0"/>
        <w:autoSpaceDN w:val="0"/>
        <w:spacing w:before="162" w:after="0" w:line="240" w:lineRule="auto"/>
        <w:ind w:firstLine="1985"/>
        <w:rPr>
          <w:rFonts w:ascii="Times New Roman" w:eastAsia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«Что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день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грядущий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нам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pacing w:val="-2"/>
          <w:sz w:val="28"/>
          <w:szCs w:val="24"/>
        </w:rPr>
        <w:t>готовит…».</w:t>
      </w:r>
    </w:p>
    <w:p w:rsidR="003F3B16" w:rsidRPr="003F3B16" w:rsidRDefault="003F3B16" w:rsidP="003942F5">
      <w:pPr>
        <w:widowControl w:val="0"/>
        <w:autoSpaceDE w:val="0"/>
        <w:autoSpaceDN w:val="0"/>
        <w:spacing w:before="158" w:after="0" w:line="360" w:lineRule="auto"/>
        <w:ind w:left="2165" w:right="5660" w:firstLine="4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3B16" w:rsidRPr="003F3B16" w:rsidRDefault="003F3B16" w:rsidP="003942F5">
      <w:pPr>
        <w:widowControl w:val="0"/>
        <w:autoSpaceDE w:val="0"/>
        <w:autoSpaceDN w:val="0"/>
        <w:spacing w:before="3" w:after="0" w:line="240" w:lineRule="auto"/>
        <w:ind w:left="400" w:firstLine="451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10.00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 10.30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Завтрак</w:t>
      </w:r>
      <w:r w:rsidRPr="000824E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.</w:t>
      </w:r>
    </w:p>
    <w:p w:rsidR="003F3B16" w:rsidRPr="004F1FE2" w:rsidRDefault="003F3B16" w:rsidP="003942F5">
      <w:pPr>
        <w:widowControl w:val="0"/>
        <w:autoSpaceDE w:val="0"/>
        <w:autoSpaceDN w:val="0"/>
        <w:spacing w:before="162" w:after="0" w:line="240" w:lineRule="auto"/>
        <w:ind w:left="1873" w:firstLine="112"/>
        <w:rPr>
          <w:rFonts w:ascii="Times New Roman" w:eastAsia="Times New Roman" w:hAnsi="Times New Roman" w:cs="Times New Roman"/>
          <w:color w:val="00B050"/>
          <w:spacing w:val="-2"/>
          <w:sz w:val="28"/>
          <w:szCs w:val="24"/>
        </w:rPr>
      </w:pP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«Работай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ложкой,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не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ленись.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Завтрак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съешь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и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pacing w:val="-2"/>
          <w:sz w:val="28"/>
          <w:szCs w:val="24"/>
        </w:rPr>
        <w:t>подкрепись»</w:t>
      </w:r>
    </w:p>
    <w:p w:rsidR="004F1FE2" w:rsidRPr="003F3B16" w:rsidRDefault="004F1FE2" w:rsidP="003942F5">
      <w:pPr>
        <w:widowControl w:val="0"/>
        <w:autoSpaceDE w:val="0"/>
        <w:autoSpaceDN w:val="0"/>
        <w:spacing w:before="162" w:after="0" w:line="240" w:lineRule="auto"/>
        <w:ind w:left="1873" w:firstLine="451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3F3B16" w:rsidRPr="003F3B16" w:rsidRDefault="003F3B16" w:rsidP="003942F5">
      <w:pPr>
        <w:widowControl w:val="0"/>
        <w:autoSpaceDE w:val="0"/>
        <w:autoSpaceDN w:val="0"/>
        <w:spacing w:before="123" w:after="0" w:line="240" w:lineRule="auto"/>
        <w:ind w:left="400" w:firstLine="45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10.40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–12.15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Занятия  в отрядах</w:t>
      </w:r>
      <w:r w:rsidR="000824E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«Один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всех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все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одного».  </w:t>
      </w:r>
    </w:p>
    <w:p w:rsidR="003F3B16" w:rsidRPr="004F1FE2" w:rsidRDefault="003F3B16" w:rsidP="003942F5">
      <w:pPr>
        <w:widowControl w:val="0"/>
        <w:autoSpaceDE w:val="0"/>
        <w:autoSpaceDN w:val="0"/>
        <w:spacing w:before="123" w:after="0" w:line="240" w:lineRule="auto"/>
        <w:ind w:left="400" w:firstLine="451"/>
        <w:rPr>
          <w:rFonts w:ascii="Times New Roman" w:eastAsia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(Спортивно-туристические состязания команд – отрядов)</w:t>
      </w:r>
    </w:p>
    <w:p w:rsidR="003F3B16" w:rsidRPr="004F1FE2" w:rsidRDefault="003F3B16" w:rsidP="003942F5">
      <w:pPr>
        <w:widowControl w:val="0"/>
        <w:autoSpaceDE w:val="0"/>
        <w:autoSpaceDN w:val="0"/>
        <w:spacing w:before="2" w:after="0" w:line="240" w:lineRule="auto"/>
        <w:ind w:left="1741" w:firstLine="244"/>
        <w:rPr>
          <w:rFonts w:ascii="Times New Roman" w:eastAsia="Times New Roman" w:hAnsi="Times New Roman" w:cs="Times New Roman"/>
          <w:color w:val="00B050"/>
          <w:spacing w:val="-2"/>
          <w:sz w:val="28"/>
          <w:szCs w:val="24"/>
        </w:rPr>
      </w:pP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«Коллективные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дела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нас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>подружат</w:t>
      </w:r>
      <w:r w:rsidR="002745EB" w:rsidRPr="004F1FE2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eastAsia="Times New Roman" w:hAnsi="Times New Roman" w:cs="Times New Roman"/>
          <w:color w:val="00B050"/>
          <w:spacing w:val="-2"/>
          <w:sz w:val="28"/>
          <w:szCs w:val="24"/>
        </w:rPr>
        <w:t>навсегда».</w:t>
      </w:r>
    </w:p>
    <w:p w:rsidR="004F1FE2" w:rsidRPr="003F3B16" w:rsidRDefault="004F1FE2" w:rsidP="003942F5">
      <w:pPr>
        <w:widowControl w:val="0"/>
        <w:autoSpaceDE w:val="0"/>
        <w:autoSpaceDN w:val="0"/>
        <w:spacing w:before="2" w:after="0" w:line="240" w:lineRule="auto"/>
        <w:ind w:left="1741" w:firstLine="451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3F3B16" w:rsidRDefault="003F3B16" w:rsidP="003942F5">
      <w:pPr>
        <w:widowControl w:val="0"/>
        <w:autoSpaceDE w:val="0"/>
        <w:autoSpaceDN w:val="0"/>
        <w:spacing w:before="159" w:after="0" w:line="240" w:lineRule="auto"/>
        <w:ind w:left="400" w:firstLine="451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12.00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 12.30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4F1F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Гигиенические процедуры.</w:t>
      </w:r>
    </w:p>
    <w:p w:rsidR="004F1FE2" w:rsidRPr="003F3B16" w:rsidRDefault="004F1FE2" w:rsidP="003942F5">
      <w:pPr>
        <w:widowControl w:val="0"/>
        <w:autoSpaceDE w:val="0"/>
        <w:autoSpaceDN w:val="0"/>
        <w:spacing w:before="159" w:after="0" w:line="240" w:lineRule="auto"/>
        <w:ind w:left="400" w:firstLine="451"/>
        <w:rPr>
          <w:rFonts w:ascii="Times New Roman" w:eastAsia="Times New Roman" w:hAnsi="Times New Roman" w:cs="Times New Roman"/>
          <w:sz w:val="32"/>
          <w:szCs w:val="32"/>
        </w:rPr>
      </w:pPr>
    </w:p>
    <w:p w:rsidR="003F3B16" w:rsidRPr="003F3B16" w:rsidRDefault="003F3B16" w:rsidP="003942F5">
      <w:pPr>
        <w:widowControl w:val="0"/>
        <w:tabs>
          <w:tab w:val="left" w:pos="2533"/>
        </w:tabs>
        <w:autoSpaceDE w:val="0"/>
        <w:autoSpaceDN w:val="0"/>
        <w:spacing w:before="162" w:after="0" w:line="240" w:lineRule="auto"/>
        <w:ind w:left="400" w:firstLine="451"/>
        <w:rPr>
          <w:rFonts w:ascii="Times New Roman" w:eastAsia="Times New Roman" w:hAnsi="Times New Roman" w:cs="Times New Roman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12.30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–13.00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Обед</w:t>
      </w:r>
      <w:r w:rsidRPr="000824E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F3B16" w:rsidRPr="004F1FE2" w:rsidRDefault="003F3B16" w:rsidP="003942F5">
      <w:pPr>
        <w:pStyle w:val="a4"/>
        <w:ind w:firstLine="451"/>
        <w:rPr>
          <w:rFonts w:ascii="Times New Roman" w:hAnsi="Times New Roman" w:cs="Times New Roman"/>
          <w:color w:val="00B050"/>
          <w:sz w:val="28"/>
          <w:szCs w:val="24"/>
        </w:rPr>
      </w:pPr>
      <w:r w:rsidRPr="000824E2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Но</w:t>
      </w:r>
      <w:r w:rsidR="004F1FE2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у</w:t>
      </w:r>
      <w:r w:rsidR="004F1FE2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всех,</w:t>
      </w:r>
      <w:r w:rsidR="004F1FE2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смешливых</w:t>
      </w:r>
      <w:r w:rsidR="004F1FE2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даже, </w:t>
      </w:r>
    </w:p>
    <w:p w:rsidR="003F3B16" w:rsidRPr="004F1FE2" w:rsidRDefault="003F3B16" w:rsidP="003942F5">
      <w:pPr>
        <w:pStyle w:val="a4"/>
        <w:ind w:firstLine="451"/>
        <w:rPr>
          <w:rFonts w:ascii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        </w:t>
      </w:r>
      <w:r w:rsidR="003942F5">
        <w:rPr>
          <w:rFonts w:ascii="Times New Roman" w:hAnsi="Times New Roman" w:cs="Times New Roman"/>
          <w:color w:val="00B050"/>
          <w:sz w:val="28"/>
          <w:szCs w:val="24"/>
        </w:rPr>
        <w:t xml:space="preserve">           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За столом серьезный вид.</w:t>
      </w:r>
    </w:p>
    <w:p w:rsidR="003F3B16" w:rsidRPr="004F1FE2" w:rsidRDefault="003F3B16" w:rsidP="003942F5">
      <w:pPr>
        <w:pStyle w:val="a4"/>
        <w:ind w:firstLine="451"/>
        <w:rPr>
          <w:rFonts w:ascii="Times New Roman" w:hAnsi="Times New Roman" w:cs="Times New Roman"/>
          <w:color w:val="00B050"/>
          <w:spacing w:val="-2"/>
          <w:sz w:val="28"/>
          <w:szCs w:val="24"/>
        </w:rPr>
      </w:pPr>
      <w:r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        </w:t>
      </w:r>
      <w:r w:rsidR="003942F5">
        <w:rPr>
          <w:rFonts w:ascii="Times New Roman" w:hAnsi="Times New Roman" w:cs="Times New Roman"/>
          <w:color w:val="00B050"/>
          <w:sz w:val="28"/>
          <w:szCs w:val="24"/>
        </w:rPr>
        <w:t xml:space="preserve">           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За</w:t>
      </w:r>
      <w:r w:rsidR="002745EB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обедом виден</w:t>
      </w:r>
      <w:r w:rsidR="002745EB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сразу</w:t>
      </w:r>
      <w:r w:rsidR="002745EB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pacing w:val="-2"/>
          <w:sz w:val="28"/>
          <w:szCs w:val="24"/>
        </w:rPr>
        <w:t>аппетит.</w:t>
      </w:r>
    </w:p>
    <w:p w:rsidR="004F1FE2" w:rsidRPr="000824E2" w:rsidRDefault="004F1FE2" w:rsidP="003942F5">
      <w:pPr>
        <w:pStyle w:val="a4"/>
        <w:ind w:firstLine="451"/>
        <w:rPr>
          <w:rFonts w:ascii="Times New Roman" w:hAnsi="Times New Roman" w:cs="Times New Roman"/>
          <w:color w:val="00B050"/>
          <w:sz w:val="24"/>
          <w:szCs w:val="24"/>
        </w:rPr>
      </w:pPr>
    </w:p>
    <w:p w:rsidR="004F1FE2" w:rsidRPr="004F1FE2" w:rsidRDefault="003F3B16" w:rsidP="003942F5">
      <w:pPr>
        <w:widowControl w:val="0"/>
        <w:autoSpaceDE w:val="0"/>
        <w:autoSpaceDN w:val="0"/>
        <w:spacing w:before="131" w:after="0" w:line="362" w:lineRule="auto"/>
        <w:ind w:left="400" w:right="5114" w:firstLine="451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</w:pPr>
      <w:r w:rsidRPr="003F3B16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4852979</wp:posOffset>
            </wp:positionH>
            <wp:positionV relativeFrom="paragraph">
              <wp:posOffset>326236</wp:posOffset>
            </wp:positionV>
            <wp:extent cx="1634270" cy="1712338"/>
            <wp:effectExtent l="0" t="0" r="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70" cy="171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13.00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Pr="003F3B1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–14.00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Час</w:t>
      </w:r>
      <w:r w:rsidR="002745EB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Pr="003F3B16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общения</w:t>
      </w:r>
      <w:r w:rsidR="000824E2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-</w:t>
      </w:r>
      <w:r w:rsidR="000824E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  <w:t>кружки</w:t>
      </w:r>
    </w:p>
    <w:p w:rsidR="003F3B16" w:rsidRPr="004F1FE2" w:rsidRDefault="003F3B16" w:rsidP="003942F5">
      <w:pPr>
        <w:pStyle w:val="a4"/>
        <w:ind w:firstLine="1985"/>
        <w:rPr>
          <w:rFonts w:ascii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hAnsi="Times New Roman" w:cs="Times New Roman"/>
          <w:color w:val="00B050"/>
          <w:sz w:val="28"/>
          <w:szCs w:val="24"/>
        </w:rPr>
        <w:t>Не грустят в семействе нашем,</w:t>
      </w:r>
    </w:p>
    <w:p w:rsidR="003F3B16" w:rsidRPr="004F1FE2" w:rsidRDefault="003F3B16" w:rsidP="003942F5">
      <w:pPr>
        <w:pStyle w:val="a4"/>
        <w:ind w:firstLine="451"/>
        <w:rPr>
          <w:rFonts w:ascii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                     Мы</w:t>
      </w:r>
      <w:r w:rsidR="004F1FE2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поем,</w:t>
      </w:r>
      <w:r w:rsidR="004F1FE2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>рисуем,</w:t>
      </w:r>
      <w:r w:rsidR="004F1FE2"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пляшем,                </w:t>
      </w:r>
    </w:p>
    <w:p w:rsidR="003F3B16" w:rsidRPr="004F1FE2" w:rsidRDefault="003F3B16" w:rsidP="003942F5">
      <w:pPr>
        <w:pStyle w:val="a4"/>
        <w:ind w:firstLine="451"/>
        <w:rPr>
          <w:rFonts w:ascii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                     Мастерим, умеем шить,        </w:t>
      </w:r>
    </w:p>
    <w:p w:rsidR="003F3B16" w:rsidRPr="004F1FE2" w:rsidRDefault="003F3B16" w:rsidP="003942F5">
      <w:pPr>
        <w:pStyle w:val="a4"/>
        <w:ind w:firstLine="451"/>
        <w:rPr>
          <w:rFonts w:ascii="Times New Roman" w:hAnsi="Times New Roman" w:cs="Times New Roman"/>
          <w:color w:val="00B050"/>
          <w:sz w:val="28"/>
          <w:szCs w:val="24"/>
        </w:rPr>
      </w:pPr>
      <w:r w:rsidRPr="004F1FE2">
        <w:rPr>
          <w:rFonts w:ascii="Times New Roman" w:hAnsi="Times New Roman" w:cs="Times New Roman"/>
          <w:color w:val="00B050"/>
          <w:sz w:val="28"/>
          <w:szCs w:val="24"/>
        </w:rPr>
        <w:t xml:space="preserve">                      Все занятия хороши!</w:t>
      </w:r>
    </w:p>
    <w:p w:rsidR="003F3B16" w:rsidRPr="004F1FE2" w:rsidRDefault="003F3B16" w:rsidP="003942F5">
      <w:pPr>
        <w:widowControl w:val="0"/>
        <w:autoSpaceDE w:val="0"/>
        <w:autoSpaceDN w:val="0"/>
        <w:spacing w:after="0" w:line="319" w:lineRule="exact"/>
        <w:ind w:firstLine="451"/>
        <w:rPr>
          <w:rFonts w:ascii="Times New Roman" w:eastAsia="Times New Roman" w:hAnsi="Times New Roman" w:cs="Times New Roman"/>
          <w:sz w:val="36"/>
          <w:szCs w:val="32"/>
        </w:rPr>
      </w:pPr>
    </w:p>
    <w:p w:rsidR="003F3B16" w:rsidRPr="000824E2" w:rsidRDefault="003942F5" w:rsidP="003942F5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14.00. </w:t>
      </w:r>
      <w:r w:rsidR="003F3B16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–14.30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4F1FE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F3B16" w:rsidRPr="000824E2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Полдник.</w:t>
      </w:r>
    </w:p>
    <w:p w:rsidR="003F3B16" w:rsidRPr="003F3B16" w:rsidRDefault="003F3B16" w:rsidP="003942F5">
      <w:pPr>
        <w:spacing w:after="0" w:line="240" w:lineRule="auto"/>
        <w:ind w:left="540" w:firstLine="4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3B16" w:rsidRPr="003F3B16" w:rsidRDefault="003942F5" w:rsidP="003942F5">
      <w:pPr>
        <w:widowControl w:val="0"/>
        <w:autoSpaceDE w:val="0"/>
        <w:autoSpaceDN w:val="0"/>
        <w:spacing w:after="0" w:line="240" w:lineRule="auto"/>
        <w:ind w:firstLine="4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</w:t>
      </w:r>
      <w:r w:rsidR="003F3B16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14.30</w:t>
      </w:r>
      <w:r w:rsidR="000C2F2A"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.  </w:t>
      </w:r>
      <w:r w:rsidR="003F3B16" w:rsidRPr="003F3B16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Роспуск</w:t>
      </w:r>
      <w:r w:rsidR="002745EB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 </w:t>
      </w:r>
      <w:r w:rsidR="003F3B16" w:rsidRPr="003F3B16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 детей по  домам.</w:t>
      </w:r>
    </w:p>
    <w:p w:rsidR="00E9605C" w:rsidRPr="000824E2" w:rsidRDefault="00E9605C" w:rsidP="003942F5">
      <w:pPr>
        <w:pStyle w:val="a4"/>
        <w:ind w:firstLine="451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</w:p>
    <w:p w:rsidR="00E9605C" w:rsidRPr="000824E2" w:rsidRDefault="00E9605C" w:rsidP="0011468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9605C" w:rsidRPr="000824E2" w:rsidRDefault="00E9605C">
      <w:pPr>
        <w:rPr>
          <w:rFonts w:ascii="Times New Roman" w:hAnsi="Times New Roman" w:cs="Times New Roman"/>
          <w:sz w:val="32"/>
          <w:szCs w:val="32"/>
        </w:rPr>
      </w:pPr>
    </w:p>
    <w:p w:rsidR="00E9605C" w:rsidRPr="000824E2" w:rsidRDefault="009A242D" w:rsidP="003325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0C2F2A" w:rsidRPr="000824E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91275" cy="482854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Лето- маленькая жизн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0BF" w:rsidRPr="000824E2" w:rsidRDefault="000C2F2A" w:rsidP="00332521">
      <w:pPr>
        <w:spacing w:before="75"/>
        <w:ind w:left="567" w:right="612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824E2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  <w:t>Во время летних каникул происходит разрядка накопившейся за год напряж</w:t>
      </w:r>
      <w:r w:rsidR="00306AAA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  <w:t>ё</w:t>
      </w:r>
      <w:r w:rsidRPr="000824E2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  <w:t>нности, восстановление израсходованных сил, здоровья, развитие творческого потенциала. Эти функции выполняет</w:t>
      </w:r>
      <w:r w:rsidR="00A4434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  <w:t xml:space="preserve"> наш</w:t>
      </w:r>
      <w:r w:rsidRPr="000824E2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  <w:t xml:space="preserve"> летний лагерь с дневным пребыванием детей туристско-краеведческой направленности.</w:t>
      </w:r>
    </w:p>
    <w:p w:rsidR="00DD50BF" w:rsidRPr="00DD50BF" w:rsidRDefault="00DD50BF" w:rsidP="00332521">
      <w:pPr>
        <w:spacing w:before="75"/>
        <w:ind w:left="567" w:right="61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Список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сотрудников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824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пришкольного </w:t>
      </w:r>
      <w:r w:rsidR="000824E2"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32"/>
        </w:rPr>
        <w:t xml:space="preserve">лагеря с дневным пребыванием </w:t>
      </w:r>
      <w:r w:rsidRPr="000824E2"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32"/>
        </w:rPr>
        <w:t>детей</w:t>
      </w:r>
      <w:r w:rsidR="002745EB"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32"/>
        </w:rPr>
        <w:t xml:space="preserve"> </w:t>
      </w:r>
      <w:r w:rsidR="000824E2" w:rsidRPr="00DD50B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при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0824E2" w:rsidRPr="00DD50B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МБОУ</w:t>
      </w:r>
      <w:r w:rsidR="002745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0824E2" w:rsidRPr="00DD50B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«Гимназия №1» 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582"/>
        <w:gridCol w:w="3781"/>
      </w:tblGrid>
      <w:tr w:rsidR="00DD50BF" w:rsidRPr="00DD50BF" w:rsidTr="00332521">
        <w:trPr>
          <w:trHeight w:val="641"/>
          <w:jc w:val="center"/>
        </w:trPr>
        <w:tc>
          <w:tcPr>
            <w:tcW w:w="829" w:type="dxa"/>
          </w:tcPr>
          <w:p w:rsidR="00DD50BF" w:rsidRPr="00DD50BF" w:rsidRDefault="00DD50BF" w:rsidP="00DD50BF">
            <w:pPr>
              <w:spacing w:line="312" w:lineRule="exact"/>
              <w:ind w:left="279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10"/>
                <w:sz w:val="32"/>
                <w:szCs w:val="32"/>
              </w:rPr>
              <w:t>№</w:t>
            </w:r>
          </w:p>
          <w:p w:rsidR="00DD50BF" w:rsidRPr="00DD50BF" w:rsidRDefault="00DD50BF" w:rsidP="00332521">
            <w:pPr>
              <w:spacing w:before="2" w:line="309" w:lineRule="exact"/>
              <w:ind w:left="22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5"/>
                <w:sz w:val="32"/>
                <w:szCs w:val="32"/>
              </w:rPr>
              <w:t>п\п</w:t>
            </w:r>
          </w:p>
        </w:tc>
        <w:tc>
          <w:tcPr>
            <w:tcW w:w="5582" w:type="dxa"/>
          </w:tcPr>
          <w:p w:rsidR="00DD50BF" w:rsidRPr="00DD50BF" w:rsidRDefault="00DD50BF" w:rsidP="00DD50BF">
            <w:pPr>
              <w:spacing w:line="312" w:lineRule="exact"/>
              <w:ind w:left="4" w:right="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Ф.И.О.</w:t>
            </w:r>
            <w:r w:rsidR="002745EB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val="ru-RU"/>
              </w:rPr>
              <w:t xml:space="preserve"> </w:t>
            </w: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32"/>
                <w:szCs w:val="32"/>
              </w:rPr>
              <w:t>сотрудника</w:t>
            </w:r>
          </w:p>
        </w:tc>
        <w:tc>
          <w:tcPr>
            <w:tcW w:w="3781" w:type="dxa"/>
          </w:tcPr>
          <w:p w:rsidR="00DD50BF" w:rsidRPr="00DD50BF" w:rsidRDefault="00DD50BF" w:rsidP="00DD50BF">
            <w:pPr>
              <w:spacing w:line="312" w:lineRule="exact"/>
              <w:ind w:left="8" w:right="1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Должность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val="ru-RU"/>
              </w:rPr>
              <w:t xml:space="preserve"> </w:t>
            </w: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в</w:t>
            </w:r>
            <w:r w:rsidR="002745EB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32"/>
                <w:szCs w:val="32"/>
              </w:rPr>
              <w:t>лагере</w:t>
            </w:r>
            <w:proofErr w:type="spellEnd"/>
          </w:p>
        </w:tc>
      </w:tr>
      <w:tr w:rsidR="00DD50BF" w:rsidRPr="00DD50BF" w:rsidTr="00332521">
        <w:trPr>
          <w:trHeight w:val="554"/>
          <w:jc w:val="center"/>
        </w:trPr>
        <w:tc>
          <w:tcPr>
            <w:tcW w:w="829" w:type="dxa"/>
          </w:tcPr>
          <w:p w:rsidR="00DD50BF" w:rsidRPr="00DD50BF" w:rsidRDefault="00DD50BF" w:rsidP="00DD50BF">
            <w:pPr>
              <w:spacing w:line="361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5"/>
                <w:sz w:val="32"/>
                <w:szCs w:val="32"/>
              </w:rPr>
              <w:t>1.</w:t>
            </w:r>
          </w:p>
        </w:tc>
        <w:tc>
          <w:tcPr>
            <w:tcW w:w="5582" w:type="dxa"/>
          </w:tcPr>
          <w:p w:rsidR="00DD50BF" w:rsidRPr="00DD50BF" w:rsidRDefault="00DD50BF" w:rsidP="00DD50BF">
            <w:pPr>
              <w:spacing w:line="316" w:lineRule="exact"/>
              <w:ind w:left="4" w:right="5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Телекаева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Наида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Патаевна</w:t>
            </w:r>
            <w:proofErr w:type="spellEnd"/>
          </w:p>
        </w:tc>
        <w:tc>
          <w:tcPr>
            <w:tcW w:w="3781" w:type="dxa"/>
          </w:tcPr>
          <w:p w:rsidR="00DD50BF" w:rsidRPr="00DD50BF" w:rsidRDefault="00DD50BF" w:rsidP="002745EB">
            <w:pPr>
              <w:spacing w:line="316" w:lineRule="exact"/>
              <w:ind w:left="7" w:right="8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Начальник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2"/>
                <w:sz w:val="32"/>
                <w:szCs w:val="32"/>
              </w:rPr>
              <w:t>лагеря</w:t>
            </w:r>
            <w:proofErr w:type="spellEnd"/>
          </w:p>
        </w:tc>
      </w:tr>
      <w:tr w:rsidR="00DD50BF" w:rsidRPr="00DD50BF" w:rsidTr="00332521">
        <w:trPr>
          <w:trHeight w:val="550"/>
          <w:jc w:val="center"/>
        </w:trPr>
        <w:tc>
          <w:tcPr>
            <w:tcW w:w="829" w:type="dxa"/>
          </w:tcPr>
          <w:p w:rsidR="00DD50BF" w:rsidRPr="00DD50BF" w:rsidRDefault="00DD50BF" w:rsidP="00DD50BF">
            <w:pPr>
              <w:spacing w:line="3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5"/>
                <w:sz w:val="32"/>
                <w:szCs w:val="32"/>
              </w:rPr>
              <w:t>2.</w:t>
            </w:r>
          </w:p>
        </w:tc>
        <w:tc>
          <w:tcPr>
            <w:tcW w:w="5582" w:type="dxa"/>
          </w:tcPr>
          <w:p w:rsidR="00DD50BF" w:rsidRPr="00DD50BF" w:rsidRDefault="00DD50BF" w:rsidP="00DD50BF">
            <w:pPr>
              <w:spacing w:line="312" w:lineRule="exact"/>
              <w:ind w:left="4" w:right="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Муртазаева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Зухра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Муртазаевна</w:t>
            </w:r>
            <w:proofErr w:type="spellEnd"/>
          </w:p>
        </w:tc>
        <w:tc>
          <w:tcPr>
            <w:tcW w:w="3781" w:type="dxa"/>
          </w:tcPr>
          <w:p w:rsidR="00DD50BF" w:rsidRPr="00DD50BF" w:rsidRDefault="00DD50BF" w:rsidP="002745EB">
            <w:pPr>
              <w:spacing w:line="312" w:lineRule="exact"/>
              <w:ind w:left="7" w:right="3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2"/>
                <w:sz w:val="32"/>
                <w:szCs w:val="32"/>
              </w:rPr>
              <w:t>Воспитатель</w:t>
            </w:r>
            <w:proofErr w:type="spellEnd"/>
          </w:p>
        </w:tc>
      </w:tr>
      <w:tr w:rsidR="00DD50BF" w:rsidRPr="00DD50BF" w:rsidTr="00332521">
        <w:trPr>
          <w:trHeight w:val="553"/>
          <w:jc w:val="center"/>
        </w:trPr>
        <w:tc>
          <w:tcPr>
            <w:tcW w:w="829" w:type="dxa"/>
          </w:tcPr>
          <w:p w:rsidR="00DD50BF" w:rsidRPr="00DD50BF" w:rsidRDefault="00DD50BF" w:rsidP="00DD50BF">
            <w:pPr>
              <w:spacing w:line="360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5"/>
                <w:sz w:val="32"/>
                <w:szCs w:val="32"/>
              </w:rPr>
              <w:t>3.</w:t>
            </w:r>
          </w:p>
        </w:tc>
        <w:tc>
          <w:tcPr>
            <w:tcW w:w="5582" w:type="dxa"/>
          </w:tcPr>
          <w:p w:rsidR="00DD50BF" w:rsidRPr="00DD50BF" w:rsidRDefault="00DD50BF" w:rsidP="00DD50BF">
            <w:pPr>
              <w:spacing w:line="316" w:lineRule="exact"/>
              <w:ind w:left="4" w:right="6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Саидова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Нурия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Конакмирзаевна</w:t>
            </w:r>
            <w:proofErr w:type="spellEnd"/>
          </w:p>
        </w:tc>
        <w:tc>
          <w:tcPr>
            <w:tcW w:w="3781" w:type="dxa"/>
          </w:tcPr>
          <w:p w:rsidR="00DD50BF" w:rsidRPr="00DD50BF" w:rsidRDefault="00DD50BF" w:rsidP="002745EB">
            <w:pPr>
              <w:spacing w:line="316" w:lineRule="exact"/>
              <w:ind w:left="7" w:right="8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2"/>
                <w:sz w:val="32"/>
                <w:szCs w:val="32"/>
              </w:rPr>
              <w:t>Воспитатель</w:t>
            </w:r>
            <w:proofErr w:type="spellEnd"/>
          </w:p>
        </w:tc>
      </w:tr>
      <w:tr w:rsidR="00DD50BF" w:rsidRPr="00DD50BF" w:rsidTr="00332521">
        <w:trPr>
          <w:trHeight w:val="430"/>
          <w:jc w:val="center"/>
        </w:trPr>
        <w:tc>
          <w:tcPr>
            <w:tcW w:w="829" w:type="dxa"/>
          </w:tcPr>
          <w:p w:rsidR="00DD50BF" w:rsidRPr="00DD50BF" w:rsidRDefault="00DD50BF" w:rsidP="00DD50BF">
            <w:pPr>
              <w:spacing w:line="3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5"/>
                <w:sz w:val="32"/>
                <w:szCs w:val="32"/>
              </w:rPr>
              <w:t>4.</w:t>
            </w:r>
          </w:p>
        </w:tc>
        <w:tc>
          <w:tcPr>
            <w:tcW w:w="5582" w:type="dxa"/>
          </w:tcPr>
          <w:p w:rsidR="00DD50BF" w:rsidRPr="00DD50BF" w:rsidRDefault="00DD50BF" w:rsidP="00DD50BF">
            <w:pPr>
              <w:spacing w:line="312" w:lineRule="exact"/>
              <w:ind w:left="4" w:right="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Гусейнова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Нафиса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Мурадовна</w:t>
            </w:r>
            <w:proofErr w:type="spellEnd"/>
          </w:p>
        </w:tc>
        <w:tc>
          <w:tcPr>
            <w:tcW w:w="3781" w:type="dxa"/>
          </w:tcPr>
          <w:p w:rsidR="00DD50BF" w:rsidRPr="00DD50BF" w:rsidRDefault="00DD50BF" w:rsidP="00DD50BF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2"/>
                <w:sz w:val="32"/>
                <w:szCs w:val="32"/>
              </w:rPr>
              <w:t>Воспитатель</w:t>
            </w:r>
            <w:proofErr w:type="spellEnd"/>
          </w:p>
        </w:tc>
      </w:tr>
      <w:tr w:rsidR="00DD50BF" w:rsidRPr="00DD50BF" w:rsidTr="00332521">
        <w:trPr>
          <w:trHeight w:val="554"/>
          <w:jc w:val="center"/>
        </w:trPr>
        <w:tc>
          <w:tcPr>
            <w:tcW w:w="829" w:type="dxa"/>
          </w:tcPr>
          <w:p w:rsidR="00DD50BF" w:rsidRPr="00DD50BF" w:rsidRDefault="00DD50BF" w:rsidP="00DD50BF">
            <w:pPr>
              <w:spacing w:line="361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D50BF">
              <w:rPr>
                <w:rFonts w:ascii="Times New Roman" w:eastAsia="Times New Roman" w:hAnsi="Times New Roman" w:cs="Times New Roman"/>
                <w:b/>
                <w:color w:val="00B050"/>
                <w:spacing w:val="-5"/>
                <w:sz w:val="32"/>
                <w:szCs w:val="32"/>
              </w:rPr>
              <w:t>5.</w:t>
            </w:r>
          </w:p>
        </w:tc>
        <w:tc>
          <w:tcPr>
            <w:tcW w:w="5582" w:type="dxa"/>
          </w:tcPr>
          <w:p w:rsidR="00DD50BF" w:rsidRPr="00DD50BF" w:rsidRDefault="00DD50BF" w:rsidP="00DD50BF">
            <w:pPr>
              <w:spacing w:line="316" w:lineRule="exact"/>
              <w:ind w:left="6" w:right="2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Давудова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Асият</w:t>
            </w:r>
            <w:proofErr w:type="spellEnd"/>
            <w:r w:rsidR="002745E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Нурудиновна</w:t>
            </w:r>
            <w:proofErr w:type="spellEnd"/>
          </w:p>
        </w:tc>
        <w:tc>
          <w:tcPr>
            <w:tcW w:w="3781" w:type="dxa"/>
          </w:tcPr>
          <w:p w:rsidR="00DD50BF" w:rsidRPr="00DD50BF" w:rsidRDefault="00DD50BF" w:rsidP="00DD50BF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DD50BF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2"/>
                <w:sz w:val="32"/>
                <w:szCs w:val="32"/>
              </w:rPr>
              <w:t>Воспитатель</w:t>
            </w:r>
            <w:proofErr w:type="spellEnd"/>
          </w:p>
        </w:tc>
      </w:tr>
    </w:tbl>
    <w:p w:rsidR="00DD50BF" w:rsidRPr="003A5107" w:rsidRDefault="009A242D" w:rsidP="00332521">
      <w:pPr>
        <w:pStyle w:val="a6"/>
        <w:spacing w:line="360" w:lineRule="auto"/>
        <w:ind w:left="567" w:right="83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8.5pt;height:314.25pt">
            <v:imagedata r:id="rId10" o:title="Радуга"/>
          </v:shape>
        </w:pict>
      </w:r>
    </w:p>
    <w:p w:rsidR="003A5107" w:rsidRPr="004F1FE2" w:rsidRDefault="000824E2" w:rsidP="002745EB">
      <w:pPr>
        <w:jc w:val="center"/>
        <w:rPr>
          <w:rFonts w:ascii="Arial Black" w:hAnsi="Arial Black"/>
          <w:b/>
          <w:color w:val="2E74B5" w:themeColor="accent1" w:themeShade="BF"/>
          <w:sz w:val="40"/>
          <w:szCs w:val="32"/>
        </w:rPr>
      </w:pPr>
      <w:r w:rsidRPr="004F1FE2">
        <w:rPr>
          <w:rFonts w:ascii="Arial Black" w:hAnsi="Arial Black"/>
          <w:b/>
          <w:color w:val="2E74B5" w:themeColor="accent1" w:themeShade="BF"/>
          <w:sz w:val="40"/>
          <w:szCs w:val="32"/>
        </w:rPr>
        <w:t>П</w:t>
      </w:r>
      <w:r w:rsidR="00DD50BF" w:rsidRPr="004F1FE2">
        <w:rPr>
          <w:rFonts w:ascii="Arial Black" w:hAnsi="Arial Black"/>
          <w:b/>
          <w:color w:val="2E74B5" w:themeColor="accent1" w:themeShade="BF"/>
          <w:sz w:val="40"/>
          <w:szCs w:val="32"/>
        </w:rPr>
        <w:t xml:space="preserve">ришкольный оздоровительный лагерь </w:t>
      </w:r>
      <w:r w:rsidR="00DD50BF" w:rsidRPr="004F1FE2">
        <w:rPr>
          <w:rFonts w:ascii="Arial Black" w:hAnsi="Arial Black"/>
          <w:b/>
          <w:color w:val="FF0000"/>
          <w:sz w:val="40"/>
          <w:szCs w:val="32"/>
        </w:rPr>
        <w:t>«Радуга»</w:t>
      </w:r>
    </w:p>
    <w:p w:rsidR="00DD50BF" w:rsidRPr="004F1FE2" w:rsidRDefault="00DD50BF" w:rsidP="002745EB">
      <w:pPr>
        <w:jc w:val="center"/>
        <w:rPr>
          <w:rFonts w:ascii="Arial Black" w:hAnsi="Arial Black"/>
          <w:b/>
          <w:color w:val="2E74B5" w:themeColor="accent1" w:themeShade="BF"/>
          <w:sz w:val="40"/>
          <w:szCs w:val="32"/>
        </w:rPr>
      </w:pPr>
      <w:r w:rsidRPr="004F1FE2">
        <w:rPr>
          <w:rFonts w:ascii="Arial Black" w:hAnsi="Arial Black"/>
          <w:b/>
          <w:color w:val="2E74B5" w:themeColor="accent1" w:themeShade="BF"/>
          <w:sz w:val="40"/>
          <w:szCs w:val="32"/>
        </w:rPr>
        <w:t>с дневным пребыванием детей.</w:t>
      </w:r>
    </w:p>
    <w:p w:rsidR="003A5107" w:rsidRPr="00F845B1" w:rsidRDefault="00DD50BF" w:rsidP="00DD50BF">
      <w:pPr>
        <w:rPr>
          <w:rFonts w:ascii="Arial Black" w:hAnsi="Arial Black"/>
          <w:b/>
          <w:color w:val="2E74B5" w:themeColor="accent1" w:themeShade="BF"/>
          <w:sz w:val="32"/>
          <w:szCs w:val="32"/>
        </w:rPr>
      </w:pPr>
      <w:r w:rsidRPr="00F845B1">
        <w:rPr>
          <w:rFonts w:ascii="Arial Black" w:hAnsi="Arial Black"/>
          <w:b/>
          <w:color w:val="2E74B5" w:themeColor="accent1" w:themeShade="BF"/>
          <w:sz w:val="32"/>
          <w:szCs w:val="32"/>
        </w:rPr>
        <w:tab/>
      </w:r>
    </w:p>
    <w:p w:rsidR="00DD50BF" w:rsidRPr="000824E2" w:rsidRDefault="00DD50BF" w:rsidP="002745EB">
      <w:pPr>
        <w:ind w:firstLine="709"/>
        <w:rPr>
          <w:b/>
          <w:color w:val="FF0000"/>
          <w:sz w:val="32"/>
          <w:szCs w:val="32"/>
        </w:rPr>
      </w:pPr>
      <w:r w:rsidRPr="00DD50BF">
        <w:rPr>
          <w:b/>
          <w:color w:val="2E74B5" w:themeColor="accent1" w:themeShade="BF"/>
          <w:sz w:val="32"/>
          <w:szCs w:val="32"/>
        </w:rPr>
        <w:t xml:space="preserve">Тип лагеря: </w:t>
      </w:r>
      <w:r w:rsidRPr="000824E2">
        <w:rPr>
          <w:b/>
          <w:color w:val="FF0000"/>
          <w:sz w:val="32"/>
          <w:szCs w:val="32"/>
        </w:rPr>
        <w:t>лагерь дневного пребывания.</w:t>
      </w:r>
    </w:p>
    <w:p w:rsidR="00DD50BF" w:rsidRPr="000824E2" w:rsidRDefault="00DD50BF" w:rsidP="00DD50BF">
      <w:pPr>
        <w:rPr>
          <w:b/>
          <w:color w:val="FF0000"/>
          <w:sz w:val="32"/>
          <w:szCs w:val="32"/>
        </w:rPr>
      </w:pPr>
      <w:r w:rsidRPr="00DD50BF">
        <w:rPr>
          <w:b/>
          <w:color w:val="2E74B5" w:themeColor="accent1" w:themeShade="BF"/>
          <w:sz w:val="32"/>
          <w:szCs w:val="32"/>
        </w:rPr>
        <w:tab/>
        <w:t xml:space="preserve">Количество смен: </w:t>
      </w:r>
      <w:r w:rsidRPr="000824E2">
        <w:rPr>
          <w:b/>
          <w:color w:val="FF0000"/>
          <w:sz w:val="32"/>
          <w:szCs w:val="32"/>
        </w:rPr>
        <w:t>1</w:t>
      </w:r>
      <w:r w:rsidR="000824E2" w:rsidRPr="000824E2">
        <w:rPr>
          <w:b/>
          <w:color w:val="FF0000"/>
          <w:sz w:val="32"/>
          <w:szCs w:val="32"/>
        </w:rPr>
        <w:t>.</w:t>
      </w:r>
    </w:p>
    <w:p w:rsidR="00DD50BF" w:rsidRPr="000824E2" w:rsidRDefault="00DD50BF" w:rsidP="00DD50BF">
      <w:pPr>
        <w:rPr>
          <w:b/>
          <w:color w:val="FF0000"/>
          <w:sz w:val="32"/>
          <w:szCs w:val="32"/>
        </w:rPr>
      </w:pPr>
      <w:r w:rsidRPr="00DD50BF">
        <w:rPr>
          <w:b/>
          <w:color w:val="2E74B5" w:themeColor="accent1" w:themeShade="BF"/>
          <w:sz w:val="32"/>
          <w:szCs w:val="32"/>
        </w:rPr>
        <w:tab/>
        <w:t xml:space="preserve">Продолжительность смены: </w:t>
      </w:r>
      <w:r w:rsidR="004F1FE2">
        <w:rPr>
          <w:b/>
          <w:color w:val="2E74B5" w:themeColor="accent1" w:themeShade="BF"/>
          <w:sz w:val="32"/>
          <w:szCs w:val="32"/>
        </w:rPr>
        <w:t xml:space="preserve"> </w:t>
      </w:r>
      <w:r w:rsidRPr="000824E2">
        <w:rPr>
          <w:b/>
          <w:color w:val="FF0000"/>
          <w:sz w:val="32"/>
          <w:szCs w:val="32"/>
        </w:rPr>
        <w:t>21 день</w:t>
      </w:r>
      <w:r w:rsidR="000824E2" w:rsidRPr="000824E2">
        <w:rPr>
          <w:b/>
          <w:color w:val="FF0000"/>
          <w:sz w:val="32"/>
          <w:szCs w:val="32"/>
        </w:rPr>
        <w:t>.</w:t>
      </w:r>
    </w:p>
    <w:p w:rsidR="00DD50BF" w:rsidRPr="000824E2" w:rsidRDefault="00DD50BF" w:rsidP="00DD50BF">
      <w:pPr>
        <w:rPr>
          <w:b/>
          <w:color w:val="FF0000"/>
          <w:sz w:val="32"/>
          <w:szCs w:val="32"/>
        </w:rPr>
      </w:pPr>
      <w:r w:rsidRPr="00DD50BF">
        <w:rPr>
          <w:b/>
          <w:color w:val="2E74B5" w:themeColor="accent1" w:themeShade="BF"/>
          <w:sz w:val="32"/>
          <w:szCs w:val="32"/>
        </w:rPr>
        <w:tab/>
        <w:t xml:space="preserve">Дата начала смен: 1 смена – </w:t>
      </w:r>
      <w:r w:rsidRPr="000824E2">
        <w:rPr>
          <w:b/>
          <w:color w:val="FF0000"/>
          <w:sz w:val="32"/>
          <w:szCs w:val="32"/>
        </w:rPr>
        <w:t>с</w:t>
      </w:r>
      <w:r w:rsidR="004F1FE2">
        <w:rPr>
          <w:b/>
          <w:color w:val="FF0000"/>
          <w:sz w:val="32"/>
          <w:szCs w:val="32"/>
        </w:rPr>
        <w:t xml:space="preserve"> </w:t>
      </w:r>
      <w:r w:rsidRPr="000824E2">
        <w:rPr>
          <w:b/>
          <w:color w:val="FF0000"/>
          <w:sz w:val="32"/>
          <w:szCs w:val="32"/>
        </w:rPr>
        <w:t xml:space="preserve"> 03.06.2024 </w:t>
      </w:r>
      <w:r w:rsidR="004F1FE2">
        <w:rPr>
          <w:b/>
          <w:color w:val="FF0000"/>
          <w:sz w:val="32"/>
          <w:szCs w:val="32"/>
        </w:rPr>
        <w:t xml:space="preserve"> </w:t>
      </w:r>
      <w:r w:rsidRPr="000824E2">
        <w:rPr>
          <w:b/>
          <w:color w:val="FF0000"/>
          <w:sz w:val="32"/>
          <w:szCs w:val="32"/>
        </w:rPr>
        <w:t xml:space="preserve"> по </w:t>
      </w:r>
      <w:r w:rsidR="004F1FE2">
        <w:rPr>
          <w:b/>
          <w:color w:val="FF0000"/>
          <w:sz w:val="32"/>
          <w:szCs w:val="32"/>
        </w:rPr>
        <w:t xml:space="preserve"> </w:t>
      </w:r>
      <w:r w:rsidRPr="000824E2">
        <w:rPr>
          <w:b/>
          <w:color w:val="FF0000"/>
          <w:sz w:val="32"/>
          <w:szCs w:val="32"/>
        </w:rPr>
        <w:t>26.06.2024</w:t>
      </w:r>
      <w:r w:rsidR="000824E2" w:rsidRPr="000824E2">
        <w:rPr>
          <w:b/>
          <w:color w:val="FF0000"/>
          <w:sz w:val="32"/>
          <w:szCs w:val="32"/>
        </w:rPr>
        <w:t>.</w:t>
      </w:r>
    </w:p>
    <w:p w:rsidR="00DD50BF" w:rsidRPr="0069226C" w:rsidRDefault="000824E2" w:rsidP="00DD50BF">
      <w:pPr>
        <w:rPr>
          <w:b/>
          <w:color w:val="FF0000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ab/>
        <w:t xml:space="preserve">Количество отрядов: </w:t>
      </w:r>
      <w:r w:rsidR="004F1FE2">
        <w:rPr>
          <w:b/>
          <w:color w:val="2E74B5" w:themeColor="accent1" w:themeShade="BF"/>
          <w:sz w:val="32"/>
          <w:szCs w:val="32"/>
        </w:rPr>
        <w:t xml:space="preserve"> </w:t>
      </w:r>
      <w:r w:rsidR="00DD50BF" w:rsidRPr="0069226C">
        <w:rPr>
          <w:b/>
          <w:color w:val="FF0000"/>
          <w:sz w:val="32"/>
          <w:szCs w:val="32"/>
        </w:rPr>
        <w:t>4 отряда; наполняемость – по 25 детей</w:t>
      </w:r>
      <w:r w:rsidRPr="0069226C">
        <w:rPr>
          <w:b/>
          <w:color w:val="FF0000"/>
          <w:sz w:val="32"/>
          <w:szCs w:val="32"/>
        </w:rPr>
        <w:t>.</w:t>
      </w:r>
    </w:p>
    <w:p w:rsidR="00DD50BF" w:rsidRPr="0069226C" w:rsidRDefault="00DD50BF" w:rsidP="00DD50BF">
      <w:pPr>
        <w:rPr>
          <w:b/>
          <w:color w:val="FF0000"/>
          <w:sz w:val="32"/>
          <w:szCs w:val="32"/>
        </w:rPr>
      </w:pPr>
      <w:r w:rsidRPr="00DD50BF">
        <w:rPr>
          <w:b/>
          <w:color w:val="2E74B5" w:themeColor="accent1" w:themeShade="BF"/>
          <w:sz w:val="32"/>
          <w:szCs w:val="32"/>
        </w:rPr>
        <w:tab/>
        <w:t xml:space="preserve">Количество всего детей: </w:t>
      </w:r>
      <w:r w:rsidR="004F1FE2">
        <w:rPr>
          <w:b/>
          <w:color w:val="2E74B5" w:themeColor="accent1" w:themeShade="BF"/>
          <w:sz w:val="32"/>
          <w:szCs w:val="32"/>
        </w:rPr>
        <w:t xml:space="preserve"> </w:t>
      </w:r>
      <w:r w:rsidRPr="0069226C">
        <w:rPr>
          <w:b/>
          <w:color w:val="FF0000"/>
          <w:sz w:val="32"/>
          <w:szCs w:val="32"/>
        </w:rPr>
        <w:t>100 детей.</w:t>
      </w:r>
    </w:p>
    <w:p w:rsidR="00DD50BF" w:rsidRPr="00DD50BF" w:rsidRDefault="00DD50BF" w:rsidP="00DD50BF">
      <w:pPr>
        <w:rPr>
          <w:b/>
          <w:color w:val="2E74B5" w:themeColor="accent1" w:themeShade="BF"/>
          <w:sz w:val="32"/>
          <w:szCs w:val="32"/>
        </w:rPr>
      </w:pPr>
      <w:r w:rsidRPr="00DD50BF">
        <w:rPr>
          <w:b/>
          <w:color w:val="2E74B5" w:themeColor="accent1" w:themeShade="BF"/>
          <w:sz w:val="32"/>
          <w:szCs w:val="32"/>
        </w:rPr>
        <w:tab/>
        <w:t xml:space="preserve">Организация питания: </w:t>
      </w:r>
      <w:r w:rsidRPr="0069226C">
        <w:rPr>
          <w:b/>
          <w:color w:val="FF0000"/>
          <w:sz w:val="32"/>
          <w:szCs w:val="32"/>
        </w:rPr>
        <w:t>двухразовое</w:t>
      </w:r>
      <w:r w:rsidR="000824E2" w:rsidRPr="0069226C">
        <w:rPr>
          <w:b/>
          <w:color w:val="FF0000"/>
          <w:sz w:val="32"/>
          <w:szCs w:val="32"/>
        </w:rPr>
        <w:t>.</w:t>
      </w:r>
    </w:p>
    <w:p w:rsidR="00DD50BF" w:rsidRPr="00DD50BF" w:rsidRDefault="000824E2" w:rsidP="00DD50BF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ab/>
        <w:t xml:space="preserve">Возраст </w:t>
      </w:r>
      <w:r w:rsidR="00DD50BF" w:rsidRPr="00DD50BF">
        <w:rPr>
          <w:b/>
          <w:color w:val="2E74B5" w:themeColor="accent1" w:themeShade="BF"/>
          <w:sz w:val="32"/>
          <w:szCs w:val="32"/>
        </w:rPr>
        <w:t xml:space="preserve"> детей: </w:t>
      </w:r>
      <w:r w:rsidR="004F1FE2">
        <w:rPr>
          <w:b/>
          <w:color w:val="2E74B5" w:themeColor="accent1" w:themeShade="BF"/>
          <w:sz w:val="32"/>
          <w:szCs w:val="32"/>
        </w:rPr>
        <w:t xml:space="preserve"> </w:t>
      </w:r>
      <w:r w:rsidR="00DD50BF" w:rsidRPr="0069226C">
        <w:rPr>
          <w:b/>
          <w:color w:val="FF0000"/>
          <w:sz w:val="32"/>
          <w:szCs w:val="32"/>
        </w:rPr>
        <w:t>9-12 лет</w:t>
      </w:r>
      <w:r w:rsidRPr="0069226C">
        <w:rPr>
          <w:b/>
          <w:color w:val="FF0000"/>
          <w:sz w:val="32"/>
          <w:szCs w:val="32"/>
        </w:rPr>
        <w:t>.</w:t>
      </w:r>
    </w:p>
    <w:p w:rsidR="004F1FE2" w:rsidRPr="004F1FE2" w:rsidRDefault="00DD50BF" w:rsidP="004F1FE2">
      <w:pPr>
        <w:ind w:firstLine="709"/>
        <w:rPr>
          <w:b/>
          <w:color w:val="2E74B5" w:themeColor="accent1" w:themeShade="BF"/>
          <w:sz w:val="32"/>
          <w:szCs w:val="32"/>
        </w:rPr>
      </w:pPr>
      <w:r w:rsidRPr="004F1FE2">
        <w:rPr>
          <w:b/>
          <w:color w:val="2E74B5" w:themeColor="accent1" w:themeShade="BF"/>
          <w:sz w:val="32"/>
          <w:szCs w:val="32"/>
        </w:rPr>
        <w:t>Время посещения детьми лагеря с днев</w:t>
      </w:r>
      <w:r w:rsidR="000824E2" w:rsidRPr="004F1FE2">
        <w:rPr>
          <w:b/>
          <w:color w:val="2E74B5" w:themeColor="accent1" w:themeShade="BF"/>
          <w:sz w:val="32"/>
          <w:szCs w:val="32"/>
        </w:rPr>
        <w:t xml:space="preserve">ным пребыванием: </w:t>
      </w:r>
      <w:r w:rsidR="004F1FE2">
        <w:rPr>
          <w:b/>
          <w:color w:val="2E74B5" w:themeColor="accent1" w:themeShade="BF"/>
          <w:sz w:val="32"/>
          <w:szCs w:val="32"/>
        </w:rPr>
        <w:t xml:space="preserve"> </w:t>
      </w:r>
      <w:r w:rsidR="000824E2" w:rsidRPr="004F1FE2">
        <w:rPr>
          <w:b/>
          <w:color w:val="FF0000"/>
          <w:sz w:val="32"/>
          <w:szCs w:val="32"/>
        </w:rPr>
        <w:t>с 8.30 до 14.30.</w:t>
      </w:r>
    </w:p>
    <w:p w:rsidR="004F1FE2" w:rsidRDefault="004F1FE2" w:rsidP="002745EB">
      <w:pPr>
        <w:jc w:val="center"/>
        <w:rPr>
          <w:b/>
          <w:color w:val="FF0000"/>
          <w:sz w:val="32"/>
          <w:szCs w:val="32"/>
        </w:rPr>
      </w:pPr>
    </w:p>
    <w:p w:rsidR="00657608" w:rsidRDefault="0069226C" w:rsidP="002745E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Администрация лагеря.</w:t>
      </w:r>
    </w:p>
    <w:p w:rsidR="00657608" w:rsidRDefault="002745EB" w:rsidP="00332521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838950" cy="4046220"/>
            <wp:effectExtent l="19050" t="0" r="0" b="0"/>
            <wp:docPr id="10" name="Рисунок 10" descr="F:\Шк. лагерь\8479912282b87387e99035b302696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Шк. лагерь\8479912282b87387e99035b3026968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4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08" w:rsidRPr="00F845B1" w:rsidRDefault="002745EB" w:rsidP="002745EB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>«</w:t>
      </w:r>
      <w:r w:rsidR="00657608" w:rsidRPr="00F845B1">
        <w:rPr>
          <w:rFonts w:ascii="Arial Black" w:hAnsi="Arial Black"/>
          <w:b/>
          <w:color w:val="FF0000"/>
          <w:sz w:val="44"/>
          <w:szCs w:val="44"/>
        </w:rPr>
        <w:t>РАДУГА»</w:t>
      </w:r>
    </w:p>
    <w:p w:rsidR="00F845B1" w:rsidRDefault="00657608" w:rsidP="00332521">
      <w:pPr>
        <w:ind w:left="567" w:right="566"/>
        <w:jc w:val="both"/>
        <w:rPr>
          <w:rFonts w:ascii="Arial Black" w:hAnsi="Arial Black"/>
          <w:b/>
          <w:color w:val="2E74B5" w:themeColor="accent1" w:themeShade="BF"/>
          <w:sz w:val="36"/>
          <w:szCs w:val="36"/>
        </w:rPr>
      </w:pPr>
      <w:r w:rsidRPr="00F845B1">
        <w:rPr>
          <w:rFonts w:ascii="Arial Black" w:hAnsi="Arial Black"/>
          <w:b/>
          <w:color w:val="2E74B5" w:themeColor="accent1" w:themeShade="BF"/>
          <w:sz w:val="36"/>
          <w:szCs w:val="36"/>
        </w:rPr>
        <w:t>Пришкольный оздоровительный лагерь дневного  пребывания приглашает  всех желающих отдохнуть, подкрепить здоровье и</w:t>
      </w:r>
      <w:r w:rsidR="00D8455E" w:rsidRPr="00F845B1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приобрести  новых друзей.</w:t>
      </w:r>
      <w:r w:rsidR="002745EB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</w:t>
      </w:r>
      <w:r w:rsidR="00D8455E" w:rsidRPr="00F845B1">
        <w:rPr>
          <w:rFonts w:ascii="Arial Black" w:hAnsi="Arial Black"/>
          <w:b/>
          <w:color w:val="2E74B5" w:themeColor="accent1" w:themeShade="BF"/>
          <w:sz w:val="36"/>
          <w:szCs w:val="36"/>
        </w:rPr>
        <w:t>Много  интересных  игр, соревнований, конкурсов, мероприятий</w:t>
      </w:r>
      <w:r w:rsidR="00F845B1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и </w:t>
      </w:r>
      <w:r w:rsidR="009115E4" w:rsidRPr="00F845B1">
        <w:rPr>
          <w:rFonts w:ascii="Arial Black" w:hAnsi="Arial Black"/>
          <w:b/>
          <w:color w:val="2E74B5" w:themeColor="accent1" w:themeShade="BF"/>
          <w:sz w:val="36"/>
          <w:szCs w:val="36"/>
        </w:rPr>
        <w:t>экскурсий</w:t>
      </w:r>
      <w:r w:rsidR="00D8455E" w:rsidRPr="00F845B1">
        <w:rPr>
          <w:rFonts w:ascii="Arial Black" w:hAnsi="Arial Black"/>
          <w:b/>
          <w:color w:val="2E74B5" w:themeColor="accent1" w:themeShade="BF"/>
          <w:sz w:val="36"/>
          <w:szCs w:val="36"/>
        </w:rPr>
        <w:t>намечен</w:t>
      </w:r>
      <w:r w:rsidR="009115E4" w:rsidRPr="00F845B1">
        <w:rPr>
          <w:rFonts w:ascii="Arial Black" w:hAnsi="Arial Black"/>
          <w:b/>
          <w:color w:val="2E74B5" w:themeColor="accent1" w:themeShade="BF"/>
          <w:sz w:val="36"/>
          <w:szCs w:val="36"/>
        </w:rPr>
        <w:t>о</w:t>
      </w:r>
      <w:r w:rsidR="00D8455E" w:rsidRPr="00F845B1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 за  смену</w:t>
      </w:r>
      <w:r w:rsidR="00F845B1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для  детей </w:t>
      </w:r>
      <w:r w:rsidR="00A44348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с </w:t>
      </w:r>
      <w:r w:rsidR="00F845B1">
        <w:rPr>
          <w:rFonts w:ascii="Arial Black" w:hAnsi="Arial Black"/>
          <w:b/>
          <w:color w:val="2E74B5" w:themeColor="accent1" w:themeShade="BF"/>
          <w:sz w:val="36"/>
          <w:szCs w:val="36"/>
        </w:rPr>
        <w:t>9</w:t>
      </w:r>
      <w:r w:rsidR="00A44348"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 до</w:t>
      </w:r>
      <w:r w:rsidR="00F845B1">
        <w:rPr>
          <w:rFonts w:ascii="Arial Black" w:hAnsi="Arial Black"/>
          <w:b/>
          <w:color w:val="2E74B5" w:themeColor="accent1" w:themeShade="BF"/>
          <w:sz w:val="36"/>
          <w:szCs w:val="36"/>
        </w:rPr>
        <w:t>12 лет.</w:t>
      </w:r>
    </w:p>
    <w:p w:rsidR="004F1FE2" w:rsidRPr="00A44348" w:rsidRDefault="004F1FE2" w:rsidP="00332521">
      <w:pPr>
        <w:ind w:left="567" w:right="566"/>
        <w:jc w:val="both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9115E4" w:rsidRPr="00F845B1" w:rsidRDefault="009115E4" w:rsidP="00332521">
      <w:pPr>
        <w:ind w:left="567" w:right="566"/>
        <w:jc w:val="both"/>
        <w:rPr>
          <w:rFonts w:ascii="Arial Black" w:hAnsi="Arial Black" w:cs="Times New Roman"/>
          <w:b/>
          <w:color w:val="FF0000"/>
          <w:sz w:val="36"/>
          <w:szCs w:val="36"/>
        </w:rPr>
      </w:pPr>
      <w:r w:rsidRPr="00F845B1">
        <w:rPr>
          <w:rFonts w:ascii="Arial Black" w:hAnsi="Arial Black" w:cs="Times New Roman"/>
          <w:b/>
          <w:color w:val="FF0000"/>
          <w:sz w:val="36"/>
          <w:szCs w:val="36"/>
        </w:rPr>
        <w:t>ДЕВИЗ</w:t>
      </w:r>
      <w:r w:rsidR="00F845B1">
        <w:rPr>
          <w:rFonts w:ascii="Arial Black" w:hAnsi="Arial Black" w:cs="Times New Roman"/>
          <w:b/>
          <w:color w:val="FF0000"/>
          <w:sz w:val="36"/>
          <w:szCs w:val="36"/>
        </w:rPr>
        <w:t>:</w:t>
      </w:r>
    </w:p>
    <w:p w:rsidR="009115E4" w:rsidRPr="00F845B1" w:rsidRDefault="009115E4" w:rsidP="00332521">
      <w:pPr>
        <w:ind w:left="567" w:right="566"/>
        <w:jc w:val="both"/>
        <w:rPr>
          <w:rFonts w:ascii="Arial Black" w:hAnsi="Arial Black" w:cs="Times New Roman"/>
          <w:b/>
          <w:color w:val="00B050"/>
          <w:sz w:val="36"/>
          <w:szCs w:val="36"/>
        </w:rPr>
      </w:pPr>
      <w:r w:rsidRPr="00F845B1">
        <w:rPr>
          <w:rFonts w:ascii="Arial Black" w:hAnsi="Arial Black" w:cs="Times New Roman"/>
          <w:b/>
          <w:color w:val="00B050"/>
          <w:sz w:val="36"/>
          <w:szCs w:val="36"/>
        </w:rPr>
        <w:t>«В нашем  лагере нет  скуки!</w:t>
      </w:r>
    </w:p>
    <w:p w:rsidR="009115E4" w:rsidRPr="00F845B1" w:rsidRDefault="009115E4" w:rsidP="00332521">
      <w:pPr>
        <w:ind w:left="567" w:right="566"/>
        <w:jc w:val="both"/>
        <w:rPr>
          <w:rFonts w:ascii="Arial Black" w:hAnsi="Arial Black" w:cs="Times New Roman"/>
          <w:b/>
          <w:color w:val="00B050"/>
          <w:sz w:val="36"/>
          <w:szCs w:val="36"/>
        </w:rPr>
      </w:pPr>
      <w:r w:rsidRPr="00F845B1">
        <w:rPr>
          <w:rFonts w:ascii="Arial Black" w:hAnsi="Arial Black" w:cs="Times New Roman"/>
          <w:b/>
          <w:color w:val="00B050"/>
          <w:sz w:val="36"/>
          <w:szCs w:val="36"/>
        </w:rPr>
        <w:t>Солнце  светит нам  всегда!</w:t>
      </w:r>
    </w:p>
    <w:p w:rsidR="009115E4" w:rsidRPr="00F845B1" w:rsidRDefault="005106BC" w:rsidP="00332521">
      <w:pPr>
        <w:ind w:left="567" w:right="566"/>
        <w:jc w:val="both"/>
        <w:rPr>
          <w:rFonts w:ascii="Arial Black" w:hAnsi="Arial Black" w:cs="Times New Roman"/>
          <w:b/>
          <w:color w:val="00B050"/>
          <w:sz w:val="36"/>
          <w:szCs w:val="36"/>
        </w:rPr>
      </w:pPr>
      <w:r>
        <w:rPr>
          <w:rFonts w:ascii="Arial Black" w:hAnsi="Arial Black" w:cs="Times New Roman"/>
          <w:b/>
          <w:color w:val="00B050"/>
          <w:sz w:val="36"/>
          <w:szCs w:val="36"/>
        </w:rPr>
        <w:t>С</w:t>
      </w:r>
      <w:r w:rsidRPr="00F845B1">
        <w:rPr>
          <w:rFonts w:ascii="Arial Black" w:hAnsi="Arial Black" w:cs="Times New Roman"/>
          <w:b/>
          <w:color w:val="00B050"/>
          <w:sz w:val="36"/>
          <w:szCs w:val="36"/>
        </w:rPr>
        <w:t>вет</w:t>
      </w:r>
      <w:r w:rsidR="009A242D">
        <w:rPr>
          <w:rFonts w:ascii="Arial Black" w:hAnsi="Arial Black" w:cs="Times New Roman"/>
          <w:b/>
          <w:color w:val="00B050"/>
          <w:sz w:val="36"/>
          <w:szCs w:val="36"/>
        </w:rPr>
        <w:t xml:space="preserve">  </w:t>
      </w:r>
      <w:bookmarkStart w:id="0" w:name="_GoBack"/>
      <w:bookmarkEnd w:id="0"/>
      <w:r>
        <w:rPr>
          <w:rFonts w:ascii="Arial Black" w:hAnsi="Arial Black" w:cs="Times New Roman"/>
          <w:b/>
          <w:color w:val="00B050"/>
          <w:sz w:val="36"/>
          <w:szCs w:val="36"/>
        </w:rPr>
        <w:t>е</w:t>
      </w:r>
      <w:r w:rsidR="009115E4" w:rsidRPr="00F845B1">
        <w:rPr>
          <w:rFonts w:ascii="Arial Black" w:hAnsi="Arial Black" w:cs="Times New Roman"/>
          <w:b/>
          <w:color w:val="00B050"/>
          <w:sz w:val="36"/>
          <w:szCs w:val="36"/>
        </w:rPr>
        <w:t>го несёт здоровье,</w:t>
      </w:r>
    </w:p>
    <w:p w:rsidR="009115E4" w:rsidRPr="00F845B1" w:rsidRDefault="00F845B1" w:rsidP="00332521">
      <w:pPr>
        <w:ind w:left="567" w:right="566"/>
        <w:jc w:val="both"/>
        <w:rPr>
          <w:rFonts w:ascii="Arial Black" w:hAnsi="Arial Black" w:cs="Times New Roman"/>
          <w:b/>
          <w:color w:val="FF0000"/>
          <w:sz w:val="36"/>
          <w:szCs w:val="36"/>
        </w:rPr>
      </w:pPr>
      <w:r w:rsidRPr="00F845B1">
        <w:rPr>
          <w:rFonts w:ascii="Arial Black" w:hAnsi="Arial Black" w:cs="Times New Roman"/>
          <w:b/>
          <w:color w:val="00B050"/>
          <w:sz w:val="36"/>
          <w:szCs w:val="36"/>
        </w:rPr>
        <w:t>р</w:t>
      </w:r>
      <w:r w:rsidR="009115E4" w:rsidRPr="00F845B1">
        <w:rPr>
          <w:rFonts w:ascii="Arial Black" w:hAnsi="Arial Black" w:cs="Times New Roman"/>
          <w:b/>
          <w:color w:val="00B050"/>
          <w:sz w:val="36"/>
          <w:szCs w:val="36"/>
        </w:rPr>
        <w:t>адость, веру  в чудеса!»</w:t>
      </w:r>
    </w:p>
    <w:sectPr w:rsidR="009115E4" w:rsidRPr="00F845B1" w:rsidSect="004F1FE2">
      <w:pgSz w:w="11906" w:h="16838"/>
      <w:pgMar w:top="426" w:right="0" w:bottom="70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9A7"/>
    <w:multiLevelType w:val="multilevel"/>
    <w:tmpl w:val="2332963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color w:val="FF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72156983"/>
    <w:multiLevelType w:val="multilevel"/>
    <w:tmpl w:val="3968C19E"/>
    <w:lvl w:ilvl="0">
      <w:start w:val="14"/>
      <w:numFmt w:val="decimal"/>
      <w:lvlText w:val="%1.0"/>
      <w:lvlJc w:val="left"/>
      <w:pPr>
        <w:ind w:left="1170" w:hanging="675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878" w:hanging="6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7251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8319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05C"/>
    <w:rsid w:val="000824E2"/>
    <w:rsid w:val="00083EDE"/>
    <w:rsid w:val="000C2F2A"/>
    <w:rsid w:val="0011468E"/>
    <w:rsid w:val="001A6EC9"/>
    <w:rsid w:val="002745EB"/>
    <w:rsid w:val="002F701F"/>
    <w:rsid w:val="00306AAA"/>
    <w:rsid w:val="00332521"/>
    <w:rsid w:val="003942F5"/>
    <w:rsid w:val="003A5107"/>
    <w:rsid w:val="003F3B16"/>
    <w:rsid w:val="004906F5"/>
    <w:rsid w:val="004F1FE2"/>
    <w:rsid w:val="005106BC"/>
    <w:rsid w:val="00657608"/>
    <w:rsid w:val="0069226C"/>
    <w:rsid w:val="008617A7"/>
    <w:rsid w:val="008B5D1F"/>
    <w:rsid w:val="009115E4"/>
    <w:rsid w:val="009A242D"/>
    <w:rsid w:val="00A44348"/>
    <w:rsid w:val="00D8455E"/>
    <w:rsid w:val="00DD50BF"/>
    <w:rsid w:val="00E9605C"/>
    <w:rsid w:val="00F02173"/>
    <w:rsid w:val="00F8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E6E66E"/>
  <w15:docId w15:val="{196CA86F-C5ED-4659-B4E2-1C30C97E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05C"/>
    <w:rPr>
      <w:color w:val="0563C1" w:themeColor="hyperlink"/>
      <w:u w:val="single"/>
    </w:rPr>
  </w:style>
  <w:style w:type="paragraph" w:styleId="a4">
    <w:name w:val="No Spacing"/>
    <w:uiPriority w:val="1"/>
    <w:qFormat/>
    <w:rsid w:val="001146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3B1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C2F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2F2A"/>
  </w:style>
  <w:style w:type="table" w:customStyle="1" w:styleId="TableNormal">
    <w:name w:val="Table Normal"/>
    <w:uiPriority w:val="2"/>
    <w:semiHidden/>
    <w:unhideWhenUsed/>
    <w:qFormat/>
    <w:rsid w:val="00DD5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2024-04-01T10:01:00Z</cp:lastPrinted>
  <dcterms:created xsi:type="dcterms:W3CDTF">2024-04-01T09:31:00Z</dcterms:created>
  <dcterms:modified xsi:type="dcterms:W3CDTF">2024-04-16T06:10:00Z</dcterms:modified>
</cp:coreProperties>
</file>